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6A59">
      <w:pPr>
        <w:spacing w:before="113" w:line="487" w:lineRule="exact"/>
        <w:ind w:firstLine="764" w:firstLineChars="200"/>
        <w:rPr>
          <w:rFonts w:ascii="方正小标宋简体" w:hAnsi="方正小标宋简体" w:eastAsia="方正小标宋简体" w:cs="宋体"/>
          <w:sz w:val="35"/>
          <w:szCs w:val="35"/>
          <w:lang w:eastAsia="zh-CN"/>
        </w:rPr>
      </w:pPr>
      <w:r>
        <w:rPr>
          <w:rFonts w:ascii="方正小标宋简体" w:hAnsi="方正小标宋简体" w:eastAsia="方正小标宋简体" w:cs="宋体"/>
          <w:bCs/>
          <w:spacing w:val="16"/>
          <w:position w:val="2"/>
          <w:sz w:val="35"/>
          <w:szCs w:val="35"/>
          <w:lang w:eastAsia="zh-CN"/>
        </w:rPr>
        <w:t>关于举办江苏科技大学</w:t>
      </w:r>
      <w:r>
        <w:rPr>
          <w:rFonts w:hint="eastAsia" w:ascii="方正小标宋简体" w:hAnsi="方正小标宋简体" w:eastAsia="方正小标宋简体" w:cs="宋体"/>
          <w:bCs/>
          <w:spacing w:val="16"/>
          <w:position w:val="2"/>
          <w:sz w:val="35"/>
          <w:szCs w:val="35"/>
          <w:lang w:eastAsia="zh-CN"/>
        </w:rPr>
        <w:t>第二</w:t>
      </w:r>
      <w:r>
        <w:rPr>
          <w:rFonts w:ascii="方正小标宋简体" w:hAnsi="方正小标宋简体" w:eastAsia="方正小标宋简体" w:cs="宋体"/>
          <w:bCs/>
          <w:spacing w:val="16"/>
          <w:position w:val="2"/>
          <w:sz w:val="35"/>
          <w:szCs w:val="35"/>
          <w:lang w:eastAsia="zh-CN"/>
        </w:rPr>
        <w:t>届“深蓝杯”</w:t>
      </w:r>
    </w:p>
    <w:p w14:paraId="75C9FDA8">
      <w:pPr>
        <w:pStyle w:val="2"/>
        <w:spacing w:before="64" w:line="382" w:lineRule="auto"/>
        <w:ind w:left="24" w:right="2257"/>
        <w:jc w:val="center"/>
        <w:rPr>
          <w:rFonts w:ascii="方正小标宋简体" w:hAnsi="方正小标宋简体" w:eastAsia="方正小标宋简体" w:cs="宋体"/>
          <w:spacing w:val="7"/>
          <w:sz w:val="35"/>
          <w:szCs w:val="35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pacing w:val="4"/>
          <w:sz w:val="35"/>
          <w:szCs w:val="35"/>
          <w:lang w:eastAsia="zh-CN"/>
        </w:rPr>
        <w:t xml:space="preserve"> </w:t>
      </w:r>
      <w:r>
        <w:rPr>
          <w:rFonts w:ascii="方正小标宋简体" w:hAnsi="方正小标宋简体" w:eastAsia="方正小标宋简体" w:cs="宋体"/>
          <w:bCs/>
          <w:spacing w:val="4"/>
          <w:sz w:val="35"/>
          <w:szCs w:val="35"/>
          <w:lang w:eastAsia="zh-CN"/>
        </w:rPr>
        <w:t xml:space="preserve">         师生羽毛球联谊赛的通知</w:t>
      </w:r>
    </w:p>
    <w:p w14:paraId="6E5D9B98">
      <w:pPr>
        <w:pStyle w:val="2"/>
        <w:spacing w:line="560" w:lineRule="exact"/>
        <w:ind w:right="2257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各单位：</w:t>
      </w:r>
    </w:p>
    <w:p w14:paraId="0E4724B8">
      <w:pPr>
        <w:pStyle w:val="2"/>
        <w:spacing w:line="560" w:lineRule="exact"/>
        <w:ind w:left="29" w:firstLine="612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喜迎我校办学9</w:t>
      </w:r>
      <w:r>
        <w:rPr>
          <w:rFonts w:ascii="仿宋_GB2312" w:hAnsi="Times New Roman" w:eastAsia="仿宋_GB2312" w:cs="Times New Roman"/>
          <w:spacing w:val="-7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周年之际</w:t>
      </w:r>
      <w:r>
        <w:rPr>
          <w:rFonts w:ascii="仿宋_GB2312" w:hAnsi="Times New Roman" w:eastAsia="仿宋_GB2312" w:cs="Times New Roman"/>
          <w:spacing w:val="-7"/>
          <w:sz w:val="32"/>
          <w:szCs w:val="32"/>
          <w:lang w:eastAsia="zh-CN"/>
        </w:rPr>
        <w:t>，为进一步厚植校园文化底蕴、丰富师生课余生活，大力推广全民健身理念，深入落实国家体重管理年活动部署，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校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定于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10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11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日—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12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日举办</w:t>
      </w:r>
      <w:r>
        <w:rPr>
          <w:rFonts w:hint="eastAsia" w:ascii="仿宋_GB2312" w:eastAsia="仿宋_GB2312" w:hAnsiTheme="minorEastAsia"/>
          <w:spacing w:val="-7"/>
          <w:sz w:val="32"/>
          <w:szCs w:val="32"/>
          <w:lang w:eastAsia="zh-CN"/>
        </w:rPr>
        <w:t>第二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届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深蓝杯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师生羽毛球联谊赛。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现将有关事宜通知如下：</w:t>
      </w:r>
    </w:p>
    <w:p w14:paraId="6F0FDC9B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一、比赛时间与地点</w:t>
      </w:r>
    </w:p>
    <w:p w14:paraId="603D5B1C">
      <w:pPr>
        <w:pStyle w:val="2"/>
        <w:spacing w:line="560" w:lineRule="exact"/>
        <w:ind w:left="33" w:right="82"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10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11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日（周六）</w:t>
      </w: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晚：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长山校区体育馆；</w:t>
      </w:r>
    </w:p>
    <w:p w14:paraId="3BCE7339">
      <w:pPr>
        <w:pStyle w:val="2"/>
        <w:spacing w:line="560" w:lineRule="exact"/>
        <w:ind w:left="33" w:right="82" w:firstLine="608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1</w:t>
      </w:r>
      <w:r>
        <w:rPr>
          <w:rFonts w:ascii="仿宋_GB2312" w:eastAsia="仿宋_GB2312"/>
          <w:spacing w:val="-8"/>
          <w:sz w:val="32"/>
          <w:szCs w:val="32"/>
          <w:lang w:eastAsia="zh-CN"/>
        </w:rPr>
        <w:t>0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月12日（周日）全天：梦溪校区体育馆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。</w:t>
      </w:r>
    </w:p>
    <w:p w14:paraId="51F73504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二、比赛项目</w:t>
      </w:r>
    </w:p>
    <w:p w14:paraId="20AA2AFC">
      <w:pPr>
        <w:pStyle w:val="2"/>
        <w:spacing w:line="560" w:lineRule="exact"/>
        <w:ind w:firstLine="624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羽毛球混合团体比赛。</w:t>
      </w:r>
    </w:p>
    <w:p w14:paraId="0E5247E1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三、参加办法</w:t>
      </w:r>
    </w:p>
    <w:p w14:paraId="2C4C43F5">
      <w:pPr>
        <w:pStyle w:val="2"/>
        <w:spacing w:line="560" w:lineRule="exact"/>
        <w:ind w:firstLine="624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1.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参加单位：以二级党组织为单位组队参赛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。</w:t>
      </w:r>
    </w:p>
    <w:p w14:paraId="440FC975">
      <w:pPr>
        <w:pStyle w:val="2"/>
        <w:spacing w:line="560" w:lineRule="exact"/>
        <w:ind w:left="29" w:right="82" w:firstLine="612" w:firstLineChars="200"/>
        <w:rPr>
          <w:rFonts w:ascii="仿宋_GB2312" w:eastAsia="仿宋_GB2312"/>
          <w:spacing w:val="-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2.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参加人数：</w:t>
      </w:r>
    </w:p>
    <w:p w14:paraId="791D91B9">
      <w:pPr>
        <w:pStyle w:val="2"/>
        <w:spacing w:line="560" w:lineRule="exact"/>
        <w:ind w:left="29" w:right="82" w:firstLine="612" w:firstLineChars="200"/>
        <w:rPr>
          <w:rFonts w:ascii="仿宋_GB2312" w:eastAsia="仿宋_GB2312"/>
          <w:spacing w:val="-7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（1）每个单位限报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1支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队伍；</w:t>
      </w:r>
    </w:p>
    <w:p w14:paraId="15D48C69">
      <w:pPr>
        <w:pStyle w:val="2"/>
        <w:spacing w:line="560" w:lineRule="exact"/>
        <w:ind w:left="29" w:right="82" w:firstLine="612" w:firstLineChars="200"/>
        <w:rPr>
          <w:rFonts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（2）每队设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领队</w:t>
      </w: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人（须二级党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组织书记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教练</w:t>
      </w:r>
      <w:r>
        <w:rPr>
          <w:rFonts w:hint="eastAsia" w:ascii="仿宋_GB2312" w:hAnsi="Times New Roman" w:eastAsia="仿宋_GB2312" w:cs="Times New Roman"/>
          <w:spacing w:val="1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人</w:t>
      </w:r>
      <w:r>
        <w:rPr>
          <w:rFonts w:hint="eastAsia" w:ascii="仿宋_GB2312" w:hAnsi="宋体" w:eastAsia="仿宋_GB2312" w:cs="宋体"/>
          <w:spacing w:val="1"/>
          <w:sz w:val="32"/>
          <w:szCs w:val="32"/>
          <w:lang w:eastAsia="zh-CN"/>
        </w:rPr>
        <w:t>（须为本部门人员），领队、教练可兼任运动员；运动员需报男队员3—5人、女队员3—5人，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（其中学院组队参赛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在校生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3-5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，运动员不得兼项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；</w:t>
      </w:r>
    </w:p>
    <w:p w14:paraId="472D7285">
      <w:pPr>
        <w:pStyle w:val="2"/>
        <w:spacing w:line="560" w:lineRule="exact"/>
        <w:ind w:left="29" w:right="82" w:firstLine="624" w:firstLineChars="200"/>
        <w:rPr>
          <w:rFonts w:ascii="仿宋_GB2312" w:hAnsi="宋体" w:eastAsia="仿宋_GB2312" w:cs="宋体"/>
          <w:spacing w:val="-2"/>
          <w:w w:val="99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（3）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机关、后勤集团、图书馆等无学生的单位，可在</w:t>
      </w:r>
      <w:r>
        <w:rPr>
          <w:rFonts w:hint="eastAsia" w:ascii="仿宋_GB2312" w:hAnsi="宋体" w:eastAsia="仿宋_GB2312" w:cs="宋体"/>
          <w:spacing w:val="-2"/>
          <w:w w:val="99"/>
          <w:sz w:val="32"/>
          <w:szCs w:val="32"/>
          <w:lang w:eastAsia="zh-CN"/>
        </w:rPr>
        <w:t>全校范围内邀请在校生组队参赛（限我校非体育学院学生）。</w:t>
      </w:r>
    </w:p>
    <w:p w14:paraId="279B3340">
      <w:pPr>
        <w:pStyle w:val="2"/>
        <w:spacing w:line="560" w:lineRule="exact"/>
        <w:ind w:left="29" w:right="82" w:firstLine="632" w:firstLineChars="200"/>
        <w:rPr>
          <w:rFonts w:ascii="仿宋_GB2312" w:hAnsi="宋体" w:eastAsia="仿宋_GB2312" w:cs="宋体"/>
          <w:spacing w:val="-2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pacing w:val="-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.体育专业师生不参加本次联谊赛，可参与赛事期间的表演赛。</w:t>
      </w:r>
    </w:p>
    <w:p w14:paraId="76526E55">
      <w:pPr>
        <w:pStyle w:val="2"/>
        <w:spacing w:line="560" w:lineRule="exact"/>
        <w:ind w:left="29" w:right="82" w:firstLine="632" w:firstLineChars="200"/>
        <w:rPr>
          <w:rFonts w:ascii="仿宋_GB2312" w:hAnsi="宋体" w:eastAsia="仿宋_GB2312" w:cs="宋体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4</w:t>
      </w:r>
      <w:r>
        <w:rPr>
          <w:rFonts w:ascii="仿宋_GB2312" w:hAnsi="宋体" w:eastAsia="仿宋_GB2312" w:cs="宋体"/>
          <w:spacing w:val="-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参赛运动员须保证身体健康，无不适宜剧烈运动的基础疾病（如心脏病、高血压等）；赛前须签署《个人参赛承诺书》（由宣传部统一提供），承诺身体健康状况符合参赛要求，自愿承担参赛期间可能出现的健康风险。</w:t>
      </w:r>
    </w:p>
    <w:p w14:paraId="6E5412FF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四、竞赛办法</w:t>
      </w:r>
    </w:p>
    <w:p w14:paraId="7F7FF0D5">
      <w:pPr>
        <w:pStyle w:val="2"/>
        <w:spacing w:line="560" w:lineRule="exact"/>
        <w:ind w:left="36" w:right="82" w:firstLine="624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1.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比赛分两个阶段进行，第一阶段采用分组循环，</w:t>
      </w:r>
      <w:r>
        <w:rPr>
          <w:rFonts w:hint="eastAsia" w:ascii="仿宋_GB2312" w:hAnsi="宋体" w:eastAsia="仿宋_GB2312" w:cs="宋体"/>
          <w:spacing w:val="-4"/>
          <w:sz w:val="32"/>
          <w:szCs w:val="32"/>
          <w:lang w:eastAsia="zh-CN"/>
        </w:rPr>
        <w:t>小组前两名出线；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二阶段为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交叉淘汰赛。</w:t>
      </w:r>
    </w:p>
    <w:p w14:paraId="62F0A5B3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各队运动员出场顺序为：</w:t>
      </w:r>
    </w:p>
    <w:p w14:paraId="201320EF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）男双（</w:t>
      </w:r>
      <w:bookmarkStart w:id="0" w:name="OLE_LINK1"/>
      <w:bookmarkStart w:id="1" w:name="OLE_LINK2"/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生</w:t>
      </w:r>
      <w:bookmarkEnd w:id="0"/>
      <w:bookmarkEnd w:id="1"/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）；</w:t>
      </w:r>
    </w:p>
    <w:p w14:paraId="1E57ABDA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）女双（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生）；</w:t>
      </w:r>
    </w:p>
    <w:p w14:paraId="4034B979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）教师单打（不限性别）；</w:t>
      </w:r>
    </w:p>
    <w:p w14:paraId="7D33E72D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）学生单打（不限性别）；</w:t>
      </w:r>
    </w:p>
    <w:p w14:paraId="6D1EB44A">
      <w:pPr>
        <w:pStyle w:val="2"/>
        <w:spacing w:line="560" w:lineRule="exact"/>
        <w:ind w:firstLine="636" w:firstLineChars="200"/>
        <w:rPr>
          <w:rFonts w:ascii="仿宋_GB2312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5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）混双（</w:t>
      </w:r>
      <w:r>
        <w:rPr>
          <w:rFonts w:hint="eastAsia" w:ascii="仿宋_GB2312" w:hAnsi="Times New Roman" w:eastAsia="仿宋_GB2312" w:cs="Times New Roman"/>
          <w:color w:val="auto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color w:val="auto"/>
          <w:spacing w:val="-1"/>
          <w:sz w:val="32"/>
          <w:szCs w:val="32"/>
          <w:lang w:eastAsia="zh-CN"/>
        </w:rPr>
        <w:t>师</w:t>
      </w:r>
      <w:r>
        <w:rPr>
          <w:rFonts w:hint="eastAsia" w:ascii="仿宋_GB2312" w:hAnsi="Times New Roman" w:eastAsia="仿宋_GB2312" w:cs="Times New Roman"/>
          <w:color w:val="auto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color w:val="auto"/>
          <w:spacing w:val="-1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eastAsia="zh-CN"/>
        </w:rPr>
        <w:t>）。</w:t>
      </w:r>
    </w:p>
    <w:p w14:paraId="00AA6A75">
      <w:pPr>
        <w:pStyle w:val="2"/>
        <w:spacing w:line="560" w:lineRule="exact"/>
        <w:ind w:left="28" w:firstLine="632" w:firstLineChars="200"/>
        <w:jc w:val="both"/>
        <w:rPr>
          <w:rFonts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3.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比赛采用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场</w:t>
      </w:r>
      <w:r>
        <w:rPr>
          <w:rFonts w:hint="eastAsia" w:ascii="仿宋_GB2312" w:eastAsia="仿宋_GB2312" w:cs="Times New Roman" w:hAnsiTheme="minorEastAsia"/>
          <w:spacing w:val="-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胜制，</w:t>
      </w:r>
      <w:r>
        <w:rPr>
          <w:rFonts w:hint="eastAsia" w:ascii="仿宋_GB2312" w:eastAsia="仿宋_GB2312"/>
          <w:sz w:val="32"/>
          <w:szCs w:val="32"/>
          <w:lang w:eastAsia="zh-CN"/>
        </w:rPr>
        <w:t>第一阶段的五场球全部打满，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每场采用一局决胜负（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21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分制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。第二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阶段每场比赛采用三局两胜制（抢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15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分制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先到</w:t>
      </w:r>
      <w:r>
        <w:rPr>
          <w:rFonts w:hint="eastAsia" w:ascii="仿宋_GB2312" w:hAnsi="Times New Roman" w:eastAsia="仿宋_GB2312" w:cs="Times New Roman"/>
          <w:spacing w:val="-7"/>
          <w:sz w:val="32"/>
          <w:szCs w:val="32"/>
          <w:lang w:eastAsia="zh-CN"/>
        </w:rPr>
        <w:t>15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分者获胜</w:t>
      </w:r>
      <w:r>
        <w:rPr>
          <w:rFonts w:hint="eastAsia" w:ascii="仿宋_GB2312" w:eastAsia="仿宋_GB2312"/>
          <w:spacing w:val="-78"/>
          <w:w w:val="93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一方首先获得三场比赛胜利，该次团体赛即结束。</w:t>
      </w:r>
    </w:p>
    <w:p w14:paraId="681CF1F9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五、录取名次</w:t>
      </w:r>
    </w:p>
    <w:p w14:paraId="11758660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团体前八名。</w:t>
      </w:r>
    </w:p>
    <w:p w14:paraId="2D07D0B7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2C8463C9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2E4AE299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1F05C7C4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6F75ECF0">
      <w:pPr>
        <w:pStyle w:val="2"/>
        <w:spacing w:line="560" w:lineRule="exact"/>
        <w:ind w:firstLine="608" w:firstLineChars="200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64DDA3E8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六、报名方式</w:t>
      </w:r>
    </w:p>
    <w:p w14:paraId="0043947E">
      <w:pPr>
        <w:pStyle w:val="2"/>
        <w:spacing w:line="560" w:lineRule="exact"/>
        <w:ind w:firstLine="640" w:firstLineChars="200"/>
        <w:rPr>
          <w:rFonts w:ascii="仿宋_GB2312" w:hAnsi="Times New Roman" w:eastAsia="仿宋_GB2312" w:cs="Times New Roman"/>
          <w:spacing w:val="-8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1616710</wp:posOffset>
            </wp:positionV>
            <wp:extent cx="2179955" cy="2512060"/>
            <wp:effectExtent l="0" t="0" r="0" b="0"/>
            <wp:wrapTopAndBottom/>
            <wp:docPr id="1" name="图片 1" descr="C:\Users\ZDL\AppData\Local\Temp\QQ_1758510582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DL\AppData\Local\Temp\QQ_175851058247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请各单位于2025年9月28日12:00前，扫码加入赛事工作群，并联系群内丁红老师（联系方式：</w:t>
      </w:r>
      <w:r>
        <w:rPr>
          <w:rFonts w:ascii="仿宋_GB2312" w:hAnsi="Times New Roman" w:eastAsia="仿宋_GB2312" w:cs="Times New Roman"/>
          <w:spacing w:val="-8"/>
          <w:sz w:val="32"/>
          <w:szCs w:val="32"/>
          <w:lang w:eastAsia="zh-CN"/>
        </w:rPr>
        <w:t>8440</w:t>
      </w:r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2046）提交《第二届“深蓝杯”师生羽毛球联谊赛报名表》（见附件）。逾期视为自动放弃。</w:t>
      </w:r>
    </w:p>
    <w:p w14:paraId="66A99AE3">
      <w:pPr>
        <w:pStyle w:val="2"/>
        <w:spacing w:line="560" w:lineRule="exact"/>
        <w:ind w:left="44" w:firstLine="588" w:firstLineChars="200"/>
        <w:outlineLvl w:val="0"/>
        <w:rPr>
          <w:rFonts w:ascii="黑体" w:hAnsi="黑体" w:eastAsia="黑体"/>
          <w:bCs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pacing w:val="-13"/>
          <w:sz w:val="32"/>
          <w:szCs w:val="32"/>
          <w:lang w:eastAsia="zh-CN"/>
        </w:rPr>
        <w:t>七、工作要求</w:t>
      </w:r>
    </w:p>
    <w:p w14:paraId="5D8A22ED">
      <w:pPr>
        <w:pStyle w:val="2"/>
        <w:spacing w:line="560" w:lineRule="exact"/>
        <w:ind w:left="24" w:right="75" w:firstLine="624" w:firstLineChars="200"/>
        <w:jc w:val="both"/>
        <w:rPr>
          <w:rFonts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精心组织，广泛参与。坚持面向全校、面向师生，充分发挥广大师生在校园文化建设中的主体作用，请各二级党组织积极动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员广大师生员工广泛参与，本着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友谊第一、比赛第二</w:t>
      </w:r>
      <w:r>
        <w:rPr>
          <w:rFonts w:hint="eastAsia" w:ascii="仿宋_GB2312" w:hAnsi="Times New Roman" w:eastAsia="仿宋_GB2312" w:cs="Times New Roman"/>
          <w:spacing w:val="-1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赛出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水平，赛出风格</w:t>
      </w:r>
      <w:r>
        <w:rPr>
          <w:rFonts w:hint="eastAsia" w:ascii="仿宋_GB2312" w:hAnsi="Times New Roman" w:eastAsia="仿宋_GB2312" w:cs="Times New Roman"/>
          <w:spacing w:val="3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的体育精神，组织好本届</w:t>
      </w:r>
      <w:r>
        <w:rPr>
          <w:rFonts w:hint="eastAsia" w:ascii="仿宋_GB2312" w:hAnsi="Times New Roman" w:eastAsia="仿宋_GB2312" w:cs="Times New Roman"/>
          <w:spacing w:val="3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深蓝杯</w:t>
      </w:r>
      <w:r>
        <w:rPr>
          <w:rFonts w:hint="eastAsia" w:ascii="仿宋_GB2312" w:hAnsi="Times New Roman" w:eastAsia="仿宋_GB2312" w:cs="Times New Roman"/>
          <w:spacing w:val="3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师生羽毛球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联谊赛，共同营造活泼、灵动的校园文化氛围。</w:t>
      </w:r>
    </w:p>
    <w:p w14:paraId="5D02D5EF">
      <w:pPr>
        <w:pStyle w:val="2"/>
        <w:spacing w:line="560" w:lineRule="exact"/>
        <w:ind w:left="24" w:right="75" w:firstLine="6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未尽事宜，将另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行通知。</w:t>
      </w:r>
    </w:p>
    <w:p w14:paraId="425B722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附件：第二届“深蓝杯”师生羽毛球联谊赛报名表</w:t>
      </w:r>
    </w:p>
    <w:p w14:paraId="5A6F3E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</w:p>
    <w:p w14:paraId="21287731">
      <w:pPr>
        <w:pStyle w:val="2"/>
        <w:spacing w:line="560" w:lineRule="exact"/>
        <w:ind w:right="75" w:firstLine="4082" w:firstLineChars="1300"/>
        <w:rPr>
          <w:rFonts w:ascii="仿宋_GB2312" w:eastAsia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  <w:lang w:eastAsia="zh-CN"/>
        </w:rPr>
        <w:t>江苏科技大学体育运动委员会</w:t>
      </w:r>
    </w:p>
    <w:p w14:paraId="347D228C">
      <w:pPr>
        <w:pStyle w:val="2"/>
        <w:spacing w:line="560" w:lineRule="exact"/>
        <w:ind w:right="75" w:firstLine="5544" w:firstLineChars="1800"/>
        <w:rPr>
          <w:rFonts w:ascii="仿宋_GB2312" w:hAnsi="宋体" w:eastAsia="仿宋_GB2312" w:cs="宋体"/>
          <w:spacing w:val="-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2</w:t>
      </w:r>
      <w:r>
        <w:rPr>
          <w:rFonts w:ascii="仿宋_GB2312" w:hAnsi="Times New Roman" w:eastAsia="仿宋_GB2312" w:cs="Times New Roman"/>
          <w:spacing w:val="-6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日</w:t>
      </w:r>
    </w:p>
    <w:p w14:paraId="42945A56">
      <w:pPr>
        <w:spacing w:line="560" w:lineRule="exact"/>
        <w:rPr>
          <w:rFonts w:ascii="方正小标宋简体" w:hAnsi="方正小标宋简体" w:eastAsia="方正小标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附件</w:t>
      </w:r>
    </w:p>
    <w:p w14:paraId="1CD5D82E">
      <w:pPr>
        <w:spacing w:line="560" w:lineRule="exact"/>
        <w:ind w:firstLine="640" w:firstLineChars="200"/>
        <w:jc w:val="center"/>
        <w:rPr>
          <w:rFonts w:ascii="方正小标宋简体" w:hAns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第二届“深蓝杯”师生羽毛球联谊赛报名表</w:t>
      </w: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559"/>
        <w:gridCol w:w="1276"/>
        <w:gridCol w:w="2126"/>
        <w:gridCol w:w="2127"/>
      </w:tblGrid>
      <w:tr w14:paraId="6071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599274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17" w:type="dxa"/>
          </w:tcPr>
          <w:p w14:paraId="38E96170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559" w:type="dxa"/>
          </w:tcPr>
          <w:p w14:paraId="38EFAA22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76" w:type="dxa"/>
          </w:tcPr>
          <w:p w14:paraId="2C8B5215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26" w:type="dxa"/>
          </w:tcPr>
          <w:p w14:paraId="55938689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127" w:type="dxa"/>
          </w:tcPr>
          <w:p w14:paraId="4ED8DC74">
            <w:pPr>
              <w:pStyle w:val="2"/>
              <w:spacing w:line="560" w:lineRule="exact"/>
              <w:ind w:right="75"/>
              <w:jc w:val="center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32"/>
                <w:szCs w:val="32"/>
                <w:lang w:eastAsia="zh-CN"/>
              </w:rPr>
              <w:t>手机号</w:t>
            </w:r>
          </w:p>
        </w:tc>
      </w:tr>
      <w:tr w14:paraId="0671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3DC2C21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62F0E23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3CC7A6E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01DB7915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09034439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51D9ED5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4CA7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511C5BC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5A6B1149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2301CF7E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1D875080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15D40762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16D4A775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362B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43F432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3791788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1F0CA082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0683DC9B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601F994B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3511C50C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620A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A06AA5F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5E28A178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517982ED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23F2917B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197E7FC0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6F5FA777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187D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146442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708A4941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3A1AC075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7437341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0AF44A3F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524A3471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1485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F71EAF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1CAA9FF5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03E9D566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52E21C91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798FD73C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54362511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  <w:tr w14:paraId="2CD6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AB03FB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  <w:bookmarkStart w:id="2" w:name="_GoBack"/>
            <w:bookmarkEnd w:id="2"/>
          </w:p>
        </w:tc>
        <w:tc>
          <w:tcPr>
            <w:tcW w:w="1417" w:type="dxa"/>
          </w:tcPr>
          <w:p w14:paraId="062B625C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</w:tcPr>
          <w:p w14:paraId="507F85CC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</w:tcPr>
          <w:p w14:paraId="008690A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</w:tcPr>
          <w:p w14:paraId="4E2FDBE4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2127" w:type="dxa"/>
          </w:tcPr>
          <w:p w14:paraId="6C9E8CF3">
            <w:pPr>
              <w:pStyle w:val="2"/>
              <w:spacing w:line="560" w:lineRule="exact"/>
              <w:ind w:right="75"/>
              <w:rPr>
                <w:rFonts w:ascii="仿宋_GB2312" w:hAnsi="宋体" w:eastAsia="仿宋_GB2312" w:cs="宋体"/>
                <w:spacing w:val="-6"/>
                <w:sz w:val="32"/>
                <w:szCs w:val="32"/>
                <w:lang w:eastAsia="zh-CN"/>
              </w:rPr>
            </w:pPr>
          </w:p>
        </w:tc>
      </w:tr>
    </w:tbl>
    <w:p w14:paraId="5942EA95">
      <w:pPr>
        <w:pStyle w:val="2"/>
        <w:spacing w:line="560" w:lineRule="exact"/>
        <w:ind w:right="75"/>
        <w:rPr>
          <w:rFonts w:ascii="仿宋_GB2312" w:hAnsi="宋体" w:eastAsia="仿宋_GB2312" w:cs="宋体"/>
          <w:spacing w:val="-6"/>
          <w:sz w:val="32"/>
          <w:szCs w:val="32"/>
          <w:lang w:eastAsia="zh-CN"/>
        </w:rPr>
      </w:pPr>
    </w:p>
    <w:p w14:paraId="192AFFEE">
      <w:pPr>
        <w:pStyle w:val="2"/>
        <w:spacing w:line="560" w:lineRule="exact"/>
        <w:ind w:right="75" w:firstLine="5544" w:firstLineChars="1800"/>
        <w:rPr>
          <w:rFonts w:ascii="仿宋_GB2312" w:hAnsi="宋体" w:eastAsia="仿宋_GB2312" w:cs="宋体"/>
          <w:spacing w:val="-6"/>
          <w:sz w:val="32"/>
          <w:szCs w:val="32"/>
          <w:lang w:eastAsia="zh-CN"/>
        </w:rPr>
      </w:pPr>
    </w:p>
    <w:p w14:paraId="3BAC08DD">
      <w:pPr>
        <w:pStyle w:val="2"/>
        <w:spacing w:line="560" w:lineRule="exact"/>
        <w:ind w:right="75" w:firstLine="5544" w:firstLineChars="1800"/>
        <w:rPr>
          <w:rFonts w:ascii="仿宋_GB2312" w:hAnsi="宋体" w:eastAsia="仿宋_GB2312" w:cs="宋体"/>
          <w:spacing w:val="-6"/>
          <w:sz w:val="32"/>
          <w:szCs w:val="32"/>
          <w:lang w:eastAsia="zh-CN"/>
        </w:rPr>
      </w:pPr>
    </w:p>
    <w:p w14:paraId="2BFDF668">
      <w:pPr>
        <w:pStyle w:val="2"/>
        <w:spacing w:line="560" w:lineRule="exact"/>
        <w:ind w:right="75" w:firstLine="5760" w:firstLineChars="1800"/>
        <w:rPr>
          <w:rFonts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D5"/>
    <w:rsid w:val="0005052C"/>
    <w:rsid w:val="00132C54"/>
    <w:rsid w:val="00133B53"/>
    <w:rsid w:val="00134CFB"/>
    <w:rsid w:val="00173DC3"/>
    <w:rsid w:val="001F3745"/>
    <w:rsid w:val="00310324"/>
    <w:rsid w:val="00413C51"/>
    <w:rsid w:val="005C73D5"/>
    <w:rsid w:val="00605569"/>
    <w:rsid w:val="00634E59"/>
    <w:rsid w:val="006A5E7F"/>
    <w:rsid w:val="006C5B19"/>
    <w:rsid w:val="00734FC6"/>
    <w:rsid w:val="0082790D"/>
    <w:rsid w:val="00874477"/>
    <w:rsid w:val="008F5F1D"/>
    <w:rsid w:val="009D271C"/>
    <w:rsid w:val="00A85DA5"/>
    <w:rsid w:val="00C8559E"/>
    <w:rsid w:val="00D61B36"/>
    <w:rsid w:val="00EC53E2"/>
    <w:rsid w:val="00F45E06"/>
    <w:rsid w:val="00FB22BE"/>
    <w:rsid w:val="34A8009A"/>
    <w:rsid w:val="6FB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11">
    <w:name w:val="页眉 字符"/>
    <w:basedOn w:val="9"/>
    <w:link w:val="6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页脚 字符"/>
    <w:basedOn w:val="9"/>
    <w:link w:val="5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="Arial" w:hAnsi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1050</Words>
  <Characters>1092</Characters>
  <Lines>8</Lines>
  <Paragraphs>2</Paragraphs>
  <TotalTime>115</TotalTime>
  <ScaleCrop>false</ScaleCrop>
  <LinksUpToDate>false</LinksUpToDate>
  <CharactersWithSpaces>1102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2025-09-20T12:13:00Z</dcterms:created>
  <dc:creator>Windows User</dc:creator>
  <cp:lastModifiedBy>王文强</cp:lastModifiedBy>
  <cp:lastPrinted>2025-09-23T00:51:00Z</cp:lastPrinted>
  <dcterms:modified xsi:type="dcterms:W3CDTF">2025-09-23T06:02:28Z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5B1C3418867744F9B93C8C1FF92DA16F_13</vt:lpwstr>
  </property>
</Properties>
</file>